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44.0" w:type="dxa"/>
        <w:jc w:val="center"/>
        <w:tblLayout w:type="fixed"/>
        <w:tblLook w:val="0400"/>
      </w:tblPr>
      <w:tblGrid>
        <w:gridCol w:w="9144"/>
        <w:tblGridChange w:id="0">
          <w:tblGrid>
            <w:gridCol w:w="91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a6a6" w:space="0" w:sz="12" w:val="single"/>
              <w:left w:color="00a6a6" w:space="0" w:sz="12" w:val="single"/>
              <w:bottom w:color="00a6a6" w:space="0" w:sz="12" w:val="single"/>
              <w:right w:color="00a6a6" w:space="0" w:sz="12" w:val="single"/>
            </w:tcBorders>
            <w:shd w:fill="eaf3fb" w:val="clear"/>
            <w:tcMar>
              <w:top w:w="140.0" w:type="dxa"/>
              <w:left w:w="180.0" w:type="dxa"/>
              <w:bottom w:w="140.0" w:type="dxa"/>
              <w:right w:w="1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after="60" w:lineRule="auto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757a6"/>
                <w:sz w:val="19"/>
                <w:szCs w:val="19"/>
                <w:rtl w:val="0"/>
              </w:rPr>
              <w:t xml:space="preserve">INSTRUÇÕES ESSENCIAIS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263849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Extensão: de </w:t>
            </w:r>
            <w:r w:rsidDel="00000000" w:rsidR="00000000" w:rsidRPr="00000000">
              <w:rPr>
                <w:rFonts w:ascii="Aptos" w:cs="Aptos" w:eastAsia="Aptos" w:hAnsi="Aptos"/>
                <w:color w:val="263849"/>
                <w:sz w:val="19"/>
                <w:szCs w:val="19"/>
                <w:rtl w:val="0"/>
              </w:rPr>
              <w:t xml:space="preserve">2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263849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 a </w:t>
            </w:r>
            <w:r w:rsidDel="00000000" w:rsidR="00000000" w:rsidRPr="00000000">
              <w:rPr>
                <w:rFonts w:ascii="Aptos" w:cs="Aptos" w:eastAsia="Aptos" w:hAnsi="Aptos"/>
                <w:color w:val="263849"/>
                <w:sz w:val="19"/>
                <w:szCs w:val="19"/>
                <w:rtl w:val="0"/>
              </w:rPr>
              <w:t xml:space="preserve">5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263849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 páginas, incluindo referências, quadros, tabelas e figuras.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263849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Papel A4; margens: superior e esquerda 3 cm, inferior e direita 2 cm.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263849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Fonte Times New Roman 12; espaçamento 1,5; texto justificado; recuo de 1,25 cm na primeira linha.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263849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Título em caixa alta e negrito. Citações e referências conforme as normas vigentes da ABNT.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263849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Remova todas as orientações entre colchetes antes de enviar e salve o arquivo em .docx.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Bdr>
          <w:bottom w:color="00a6a6" w:space="4" w:sz="26" w:val="single"/>
        </w:pBdr>
        <w:spacing w:after="180" w:before="140" w:lineRule="auto"/>
        <w:jc w:val="center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color w:val="6f3fa7"/>
          <w:sz w:val="28"/>
          <w:szCs w:val="28"/>
          <w:rtl w:val="0"/>
        </w:rPr>
        <w:t xml:space="preserve">TEMPLATE PARA RELATO DE EXPERIÊNCIA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b w:val="1"/>
          <w:bCs w:val="1"/>
          <w:color w:val="17365d"/>
          <w:sz w:val="28"/>
          <w:szCs w:val="28"/>
          <w:rtl w:val="0"/>
        </w:rPr>
        <w:t xml:space="preserve">TÍTULO DO TRABALHO: CLARO, OBJETIVO E EM CAIXA ALTA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eef5fa" w:val="clear"/>
        <w:spacing w:after="100" w:line="240" w:lineRule="auto"/>
        <w:ind w:left="198" w:right="142" w:firstLine="0"/>
        <w:rPr/>
      </w:pPr>
      <w:r w:rsidDel="00000000" w:rsidR="00000000" w:rsidRPr="00000000">
        <w:rPr>
          <w:rFonts w:ascii="Aptos" w:cs="Aptos" w:eastAsia="Aptos" w:hAnsi="Aptos"/>
          <w:i w:val="1"/>
          <w:iCs w:val="1"/>
          <w:color w:val="52677b"/>
          <w:sz w:val="18"/>
          <w:szCs w:val="18"/>
          <w:rtl w:val="0"/>
        </w:rPr>
        <w:t xml:space="preserve">[ORIENTAÇÃO: Substitua pelo título do trabalho, com até 20 palavras. Não use ponto final.]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40" w:lineRule="auto"/>
        <w:jc w:val="right"/>
        <w:rPr/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Nome completo do(a) autor(a)¹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40" w:lineRule="auto"/>
        <w:jc w:val="right"/>
        <w:rPr/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Nome completo do(a) coautor(a)²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00" w:lineRule="auto"/>
        <w:jc w:val="right"/>
        <w:rPr/>
      </w:pPr>
      <w:r w:rsidDel="00000000" w:rsidR="00000000" w:rsidRPr="00000000">
        <w:rPr>
          <w:i w:val="1"/>
          <w:iCs w:val="1"/>
          <w:color w:val="666666"/>
          <w:sz w:val="18"/>
          <w:szCs w:val="18"/>
          <w:rtl w:val="0"/>
        </w:rPr>
        <w:t xml:space="preserve">¹Instituição, curso/setor, cidade/UF, e-mail. ²Instituição, curso/setor, cidade/UF, e-mail.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eef5fa" w:val="clear"/>
        <w:spacing w:after="100" w:line="240" w:lineRule="auto"/>
        <w:ind w:left="198" w:right="142" w:firstLine="0"/>
        <w:rPr/>
      </w:pPr>
      <w:r w:rsidDel="00000000" w:rsidR="00000000" w:rsidRPr="00000000">
        <w:rPr>
          <w:rFonts w:ascii="Aptos" w:cs="Aptos" w:eastAsia="Aptos" w:hAnsi="Aptos"/>
          <w:i w:val="1"/>
          <w:iCs w:val="1"/>
          <w:color w:val="52677b"/>
          <w:sz w:val="18"/>
          <w:szCs w:val="18"/>
          <w:rtl w:val="0"/>
        </w:rPr>
        <w:t xml:space="preserve">[ORIENTAÇÃO: Informe todos os autores na ordem de autoria e mantenha um registro de afiliação para cada pessoa.]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00"/>
        <w:gridCol w:w="7060"/>
        <w:tblGridChange w:id="0">
          <w:tblGrid>
            <w:gridCol w:w="2300"/>
            <w:gridCol w:w="70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ce4ec" w:space="0" w:sz="6" w:val="single"/>
              <w:left w:color="dce4ec" w:space="0" w:sz="6" w:val="single"/>
              <w:bottom w:color="dce4ec" w:space="0" w:sz="6" w:val="single"/>
              <w:right w:color="dce4ec" w:space="0" w:sz="6" w:val="single"/>
            </w:tcBorders>
            <w:shd w:fill="00a6a6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spacing w:after="0" w:lineRule="auto"/>
              <w:rPr/>
            </w:pPr>
            <w:bookmarkStart w:colFirst="0" w:colLast="0" w:name="_heading=h.d9w7ok8x0mn3" w:id="0"/>
            <w:bookmarkEnd w:id="0"/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Eixo temático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ce4ec" w:space="0" w:sz="6" w:val="single"/>
              <w:left w:color="dce4ec" w:space="0" w:sz="6" w:val="single"/>
              <w:bottom w:color="dce4ec" w:space="0" w:sz="6" w:val="single"/>
              <w:right w:color="dce4ec" w:space="0" w:sz="6" w:val="single"/>
            </w:tcBorders>
            <w:shd w:fill="f6f8fb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spacing w:after="0" w:lineRule="auto"/>
              <w:rPr/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4a5b6a"/>
                <w:sz w:val="20"/>
                <w:szCs w:val="20"/>
                <w:rtl w:val="0"/>
              </w:rPr>
              <w:t xml:space="preserve">[Indicar um dos seis eixos do CONDI]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ce4ec" w:space="0" w:sz="6" w:val="single"/>
              <w:left w:color="dce4ec" w:space="0" w:sz="6" w:val="single"/>
              <w:bottom w:color="dce4ec" w:space="0" w:sz="6" w:val="single"/>
              <w:right w:color="dce4ec" w:space="0" w:sz="6" w:val="single"/>
            </w:tcBorders>
            <w:shd w:fill="6f3fa7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spacing w:after="0" w:lineRule="auto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Modalidade/natureza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ce4ec" w:space="0" w:sz="6" w:val="single"/>
              <w:left w:color="dce4ec" w:space="0" w:sz="6" w:val="single"/>
              <w:bottom w:color="dce4ec" w:space="0" w:sz="6" w:val="single"/>
              <w:right w:color="dce4ec" w:space="0" w:sz="6" w:val="single"/>
            </w:tcBorders>
            <w:shd w:fill="f6f8fb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spacing w:after="0" w:lineRule="auto"/>
              <w:rPr/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4a5b6a"/>
                <w:sz w:val="20"/>
                <w:szCs w:val="20"/>
                <w:rtl w:val="0"/>
              </w:rPr>
              <w:t xml:space="preserve">[Relato de experiência ou Resumo expandido, provenientes de Pesquisa, ensino, extensão, inovação, vivência]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Style w:val="Heading1"/>
        <w:pBdr>
          <w:bottom w:color="0757a6" w:space="2" w:sz="8" w:val="single"/>
        </w:pBdr>
        <w:spacing w:after="80" w:before="200" w:lineRule="auto"/>
        <w:rPr/>
      </w:pPr>
      <w:r w:rsidDel="00000000" w:rsidR="00000000" w:rsidRPr="00000000">
        <w:rPr>
          <w:rFonts w:ascii="Aptos" w:cs="Aptos" w:eastAsia="Aptos" w:hAnsi="Aptos"/>
          <w:color w:val="0757a6"/>
          <w:sz w:val="24"/>
          <w:szCs w:val="24"/>
          <w:rtl w:val="0"/>
        </w:rPr>
        <w:t xml:space="preserve">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eef5fa" w:val="clear"/>
        <w:spacing w:after="100" w:line="240" w:lineRule="auto"/>
        <w:ind w:left="198" w:right="142" w:firstLine="0"/>
        <w:rPr>
          <w:rFonts w:ascii="Arial" w:cs="Arial" w:eastAsia="Arial" w:hAnsi="Arial"/>
          <w:color w:val="4a5b6a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4a5b6a"/>
          <w:sz w:val="18"/>
          <w:szCs w:val="18"/>
          <w:rtl w:val="0"/>
        </w:rPr>
        <w:t xml:space="preserve">[ORIENTAÇÃO: </w:t>
      </w:r>
      <w:r w:rsidDel="00000000" w:rsidR="00000000" w:rsidRPr="00000000">
        <w:rPr>
          <w:rFonts w:ascii="Arial" w:cs="Arial" w:eastAsia="Arial" w:hAnsi="Arial"/>
          <w:color w:val="4a5b6a"/>
          <w:sz w:val="18"/>
          <w:szCs w:val="18"/>
          <w:rtl w:val="0"/>
        </w:rPr>
        <w:t xml:space="preserve">Texto (sem recuo de parágrafo), com frases sintéticas e de sentido completo. “O resumo  deve ser composto por uma sequência de frases concisas em parágrafo único” (NBR/ABNT  6028:2021, p. 2). Deve conter breve contextualização do tema e indicar objetivo, fundamentos  teóricos, metodologia, resultados e conclusões. Usar espaço simples entre linhas. Entre 100 e 200  palavras. Fonte Times New Roman, corpo 11, no resumo e nas palavras-chave.</w:t>
      </w:r>
      <w:r w:rsidDel="00000000" w:rsidR="00000000" w:rsidRPr="00000000">
        <w:rPr>
          <w:rFonts w:ascii="Arial" w:cs="Arial" w:eastAsia="Arial" w:hAnsi="Arial"/>
          <w:i w:val="1"/>
          <w:iCs w:val="1"/>
          <w:color w:val="4a5b6a"/>
          <w:sz w:val="18"/>
          <w:szCs w:val="18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Fonts w:ascii="Aptos" w:cs="Aptos" w:eastAsia="Aptos" w:hAnsi="Aptos"/>
          <w:i w:val="1"/>
          <w:iCs w:val="1"/>
          <w:color w:val="7a8794"/>
          <w:sz w:val="20"/>
          <w:szCs w:val="20"/>
          <w:rtl w:val="0"/>
        </w:rPr>
        <w:t xml:space="preserve">[INSIRA AQUI O RESUMO DO TRABALHO.]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="240" w:lineRule="auto"/>
        <w:rPr/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Palavras-chave: </w:t>
      </w:r>
      <w:r w:rsidDel="00000000" w:rsidR="00000000" w:rsidRPr="00000000">
        <w:rPr>
          <w:i w:val="1"/>
          <w:iCs w:val="1"/>
          <w:color w:val="666666"/>
          <w:sz w:val="22"/>
          <w:szCs w:val="22"/>
          <w:rtl w:val="0"/>
        </w:rPr>
        <w:t xml:space="preserve">palavra-chave 1; palavra-chave 2; palavra-chave 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pBdr>
          <w:bottom w:color="6f3fa7" w:space="2" w:sz="8" w:val="single"/>
        </w:pBdr>
        <w:spacing w:after="80" w:before="200" w:lineRule="auto"/>
        <w:rPr/>
      </w:pPr>
      <w:r w:rsidDel="00000000" w:rsidR="00000000" w:rsidRPr="00000000">
        <w:rPr>
          <w:rFonts w:ascii="Aptos" w:cs="Aptos" w:eastAsia="Aptos" w:hAnsi="Aptos"/>
          <w:color w:val="6f3fa7"/>
          <w:sz w:val="24"/>
          <w:szCs w:val="24"/>
          <w:rtl w:val="0"/>
        </w:rPr>
        <w:t xml:space="preserve">1 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eef5fa" w:val="clear"/>
        <w:spacing w:after="100" w:line="240" w:lineRule="auto"/>
        <w:ind w:left="198" w:right="14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2677b"/>
          <w:sz w:val="18"/>
          <w:szCs w:val="18"/>
          <w:rtl w:val="0"/>
        </w:rPr>
        <w:t xml:space="preserve">[ORIENTAÇÃO: Contextualize o tema, explicite o problema ou questão orientadora, a justificativa e o objetivo geral. Apresente, quando pertinente, breve diálogo com a literatura.]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6"/>
        <w:jc w:val="both"/>
        <w:rPr/>
      </w:pPr>
      <w:r w:rsidDel="00000000" w:rsidR="00000000" w:rsidRPr="00000000">
        <w:rPr>
          <w:rFonts w:ascii="Aptos" w:cs="Aptos" w:eastAsia="Aptos" w:hAnsi="Aptos"/>
          <w:i w:val="1"/>
          <w:iCs w:val="1"/>
          <w:color w:val="7a8794"/>
          <w:sz w:val="20"/>
          <w:szCs w:val="20"/>
          <w:rtl w:val="0"/>
        </w:rPr>
        <w:t xml:space="preserve">[INSIRA O TEXTO DA INTRODUÇÃO.]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pBdr>
          <w:bottom w:color="00a6a6" w:space="2" w:sz="8" w:val="single"/>
        </w:pBdr>
        <w:spacing w:after="80" w:before="200" w:lineRule="auto"/>
        <w:rPr/>
      </w:pPr>
      <w:r w:rsidDel="00000000" w:rsidR="00000000" w:rsidRPr="00000000">
        <w:rPr>
          <w:rFonts w:ascii="Aptos" w:cs="Aptos" w:eastAsia="Aptos" w:hAnsi="Aptos"/>
          <w:color w:val="00a6a6"/>
          <w:sz w:val="24"/>
          <w:szCs w:val="24"/>
          <w:rtl w:val="0"/>
        </w:rPr>
        <w:t xml:space="preserve">2 FUNDAMENTAÇÃO TEÓRICA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eef5fa" w:val="clear"/>
        <w:spacing w:after="100" w:line="240" w:lineRule="auto"/>
        <w:ind w:left="198" w:right="142" w:firstLine="0"/>
        <w:rPr/>
      </w:pPr>
      <w:r w:rsidDel="00000000" w:rsidR="00000000" w:rsidRPr="00000000">
        <w:rPr>
          <w:rFonts w:ascii="Aptos" w:cs="Aptos" w:eastAsia="Aptos" w:hAnsi="Aptos"/>
          <w:i w:val="1"/>
          <w:iCs w:val="1"/>
          <w:color w:val="52677b"/>
          <w:sz w:val="18"/>
          <w:szCs w:val="18"/>
          <w:rtl w:val="0"/>
        </w:rPr>
        <w:t xml:space="preserve">[ORIENTAÇÃO: Apresente os conceitos e autores que sustentam a discussão. Esta seção pode ser integrada à introdução quando o tipo de trabalho não exigir seção própria.]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06"/>
        <w:jc w:val="both"/>
        <w:rPr/>
      </w:pPr>
      <w:r w:rsidDel="00000000" w:rsidR="00000000" w:rsidRPr="00000000">
        <w:rPr>
          <w:rFonts w:ascii="Aptos" w:cs="Aptos" w:eastAsia="Aptos" w:hAnsi="Aptos"/>
          <w:i w:val="1"/>
          <w:iCs w:val="1"/>
          <w:color w:val="7a8794"/>
          <w:sz w:val="20"/>
          <w:szCs w:val="20"/>
          <w:rtl w:val="0"/>
        </w:rPr>
        <w:t xml:space="preserve">[INSIRA A FUNDAMENTAÇÃO TEÓRICA.]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pBdr>
          <w:bottom w:color="10a650" w:space="2" w:sz="8" w:val="single"/>
        </w:pBdr>
        <w:spacing w:after="80" w:before="200" w:lineRule="auto"/>
        <w:rPr/>
      </w:pPr>
      <w:r w:rsidDel="00000000" w:rsidR="00000000" w:rsidRPr="00000000">
        <w:rPr>
          <w:rFonts w:ascii="Aptos" w:cs="Aptos" w:eastAsia="Aptos" w:hAnsi="Aptos"/>
          <w:color w:val="10a650"/>
          <w:sz w:val="24"/>
          <w:szCs w:val="24"/>
          <w:rtl w:val="0"/>
        </w:rPr>
        <w:t xml:space="preserve">3 PERCURSO METODOLÓGICO OU CONTEXTUALIZAÇÃO DA EXPERIÊNCIA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eef5fa" w:val="clear"/>
        <w:spacing w:after="100" w:line="240" w:lineRule="auto"/>
        <w:ind w:left="198" w:right="142" w:firstLine="0"/>
        <w:rPr/>
      </w:pPr>
      <w:r w:rsidDel="00000000" w:rsidR="00000000" w:rsidRPr="00000000">
        <w:rPr>
          <w:rFonts w:ascii="Aptos" w:cs="Aptos" w:eastAsia="Aptos" w:hAnsi="Aptos"/>
          <w:i w:val="1"/>
          <w:iCs w:val="1"/>
          <w:color w:val="52677b"/>
          <w:sz w:val="18"/>
          <w:szCs w:val="18"/>
          <w:rtl w:val="0"/>
        </w:rPr>
        <w:t xml:space="preserve">[ORIENTAÇÃO: Em pesquisas, informe abordagem, participantes/fontes, procedimentos, instrumentos, análise e cuidados éticos. Em relatos ou práticas institucionais, descreva contexto, público, período, etapas, recursos e forma de acompanhamento.]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706"/>
        <w:jc w:val="both"/>
        <w:rPr/>
      </w:pPr>
      <w:r w:rsidDel="00000000" w:rsidR="00000000" w:rsidRPr="00000000">
        <w:rPr>
          <w:rFonts w:ascii="Aptos" w:cs="Aptos" w:eastAsia="Aptos" w:hAnsi="Aptos"/>
          <w:i w:val="1"/>
          <w:iCs w:val="1"/>
          <w:color w:val="7a8794"/>
          <w:sz w:val="20"/>
          <w:szCs w:val="20"/>
          <w:rtl w:val="0"/>
        </w:rPr>
        <w:t xml:space="preserve">[INSIRA O PERCURSO METODOLÓGICO OU A CONTEXTUALIZAÇÃO DA EXPERIÊNCIA.]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pBdr>
          <w:bottom w:color="f59e0b" w:space="2" w:sz="8" w:val="single"/>
        </w:pBdr>
        <w:spacing w:after="80" w:before="200" w:lineRule="auto"/>
        <w:rPr/>
      </w:pPr>
      <w:r w:rsidDel="00000000" w:rsidR="00000000" w:rsidRPr="00000000">
        <w:rPr>
          <w:rFonts w:ascii="Aptos" w:cs="Aptos" w:eastAsia="Aptos" w:hAnsi="Aptos"/>
          <w:color w:val="f59e0b"/>
          <w:sz w:val="24"/>
          <w:szCs w:val="24"/>
          <w:rtl w:val="0"/>
        </w:rPr>
        <w:t xml:space="preserve">4 RESULTADOS E DISCUSSÃO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eef5fa" w:val="clear"/>
        <w:spacing w:after="100" w:line="240" w:lineRule="auto"/>
        <w:ind w:left="198" w:right="142" w:firstLine="0"/>
        <w:rPr/>
      </w:pPr>
      <w:r w:rsidDel="00000000" w:rsidR="00000000" w:rsidRPr="00000000">
        <w:rPr>
          <w:rFonts w:ascii="Aptos" w:cs="Aptos" w:eastAsia="Aptos" w:hAnsi="Aptos"/>
          <w:i w:val="1"/>
          <w:iCs w:val="1"/>
          <w:color w:val="52677b"/>
          <w:sz w:val="18"/>
          <w:szCs w:val="18"/>
          <w:rtl w:val="0"/>
        </w:rPr>
        <w:t xml:space="preserve">[ORIENTAÇÃO: Apresente os resultados, aprendizagens, desafios, impactos ou evidências produzidas e discuta-os à luz do objetivo e, quando couber, da fundamentação teórica. Tabelas e figuras devem ser numeradas, tituladas, citadas no texto e acompanhadas da fonte.]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706"/>
        <w:jc w:val="both"/>
        <w:rPr/>
      </w:pPr>
      <w:r w:rsidDel="00000000" w:rsidR="00000000" w:rsidRPr="00000000">
        <w:rPr>
          <w:rFonts w:ascii="Aptos" w:cs="Aptos" w:eastAsia="Aptos" w:hAnsi="Aptos"/>
          <w:i w:val="1"/>
          <w:iCs w:val="1"/>
          <w:color w:val="7a8794"/>
          <w:sz w:val="20"/>
          <w:szCs w:val="20"/>
          <w:rtl w:val="0"/>
        </w:rPr>
        <w:t xml:space="preserve">[INSIRA OS RESULTADOS E A DISCUSSÃO.]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pBdr>
          <w:bottom w:color="e5252a" w:space="2" w:sz="8" w:val="single"/>
        </w:pBdr>
        <w:spacing w:after="80" w:before="200" w:lineRule="auto"/>
        <w:rPr/>
      </w:pPr>
      <w:r w:rsidDel="00000000" w:rsidR="00000000" w:rsidRPr="00000000">
        <w:rPr>
          <w:rFonts w:ascii="Aptos" w:cs="Aptos" w:eastAsia="Aptos" w:hAnsi="Aptos"/>
          <w:color w:val="e5252a"/>
          <w:sz w:val="24"/>
          <w:szCs w:val="24"/>
          <w:rtl w:val="0"/>
        </w:rPr>
        <w:t xml:space="preserve">5 CONSIDERAÇÕES FINAIS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eef5fa" w:val="clear"/>
        <w:spacing w:after="100" w:line="240" w:lineRule="auto"/>
        <w:ind w:left="198" w:right="142" w:firstLine="0"/>
        <w:rPr/>
      </w:pPr>
      <w:r w:rsidDel="00000000" w:rsidR="00000000" w:rsidRPr="00000000">
        <w:rPr>
          <w:rFonts w:ascii="Aptos" w:cs="Aptos" w:eastAsia="Aptos" w:hAnsi="Aptos"/>
          <w:i w:val="1"/>
          <w:iCs w:val="1"/>
          <w:color w:val="52677b"/>
          <w:sz w:val="18"/>
          <w:szCs w:val="18"/>
          <w:rtl w:val="0"/>
        </w:rPr>
        <w:t xml:space="preserve">[ORIENTAÇÃO: Retome o objetivo, sintetize as principais contribuições, reconheça limites e indique desdobramentos ou recomendações para diversidade, inclusão, pertencimento e permanência no ensino superior.]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firstLine="706"/>
        <w:jc w:val="both"/>
        <w:rPr/>
      </w:pPr>
      <w:r w:rsidDel="00000000" w:rsidR="00000000" w:rsidRPr="00000000">
        <w:rPr>
          <w:rFonts w:ascii="Aptos" w:cs="Aptos" w:eastAsia="Aptos" w:hAnsi="Aptos"/>
          <w:i w:val="1"/>
          <w:iCs w:val="1"/>
          <w:color w:val="7a8794"/>
          <w:sz w:val="20"/>
          <w:szCs w:val="20"/>
          <w:rtl w:val="0"/>
        </w:rPr>
        <w:t xml:space="preserve">[INSIRA AS CONSIDERAÇÕES FINAIS.]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1"/>
        <w:pBdr>
          <w:bottom w:color="0757a6" w:space="2" w:sz="8" w:val="single"/>
        </w:pBdr>
        <w:spacing w:after="80" w:before="200" w:lineRule="auto"/>
        <w:rPr/>
      </w:pPr>
      <w:r w:rsidDel="00000000" w:rsidR="00000000" w:rsidRPr="00000000">
        <w:rPr>
          <w:rFonts w:ascii="Aptos" w:cs="Aptos" w:eastAsia="Aptos" w:hAnsi="Aptos"/>
          <w:color w:val="0757a6"/>
          <w:sz w:val="24"/>
          <w:szCs w:val="24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eef5fa" w:val="clear"/>
        <w:spacing w:after="100" w:line="240" w:lineRule="auto"/>
        <w:ind w:left="198" w:right="142" w:firstLine="0"/>
        <w:rPr/>
      </w:pPr>
      <w:r w:rsidDel="00000000" w:rsidR="00000000" w:rsidRPr="00000000">
        <w:rPr>
          <w:rFonts w:ascii="Aptos" w:cs="Aptos" w:eastAsia="Aptos" w:hAnsi="Aptos"/>
          <w:i w:val="1"/>
          <w:iCs w:val="1"/>
          <w:color w:val="52677b"/>
          <w:sz w:val="18"/>
          <w:szCs w:val="18"/>
          <w:rtl w:val="0"/>
        </w:rPr>
        <w:t xml:space="preserve">[ORIENTAÇÃO: Liste apenas as obras citadas, em ordem alfabética, conforme a ABNT NBR 6023 vigente. Use alinhamento à esquerda, espaço simples dentro de cada referência e uma linha em branco entre elas.]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line="240" w:lineRule="auto"/>
        <w:rPr/>
      </w:pPr>
      <w:r w:rsidDel="00000000" w:rsidR="00000000" w:rsidRPr="00000000">
        <w:rPr>
          <w:color w:val="666666"/>
          <w:sz w:val="22"/>
          <w:szCs w:val="22"/>
          <w:rtl w:val="0"/>
        </w:rPr>
        <w:t xml:space="preserve">SOBRENOME, Nome. Título do livro: subtítulo. Edição. Cidade: Editora, 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line="240" w:lineRule="auto"/>
        <w:rPr/>
      </w:pPr>
      <w:r w:rsidDel="00000000" w:rsidR="00000000" w:rsidRPr="00000000">
        <w:rPr>
          <w:color w:val="666666"/>
          <w:sz w:val="22"/>
          <w:szCs w:val="22"/>
          <w:rtl w:val="0"/>
        </w:rPr>
        <w:t xml:space="preserve">SOBRENOME, Nome. Título do artigo. Título do Periódico, cidade, v. x, n. x, p. xx-xx, ano. DOI ou URL.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line="240" w:lineRule="auto"/>
        <w:rPr/>
      </w:pPr>
      <w:r w:rsidDel="00000000" w:rsidR="00000000" w:rsidRPr="00000000">
        <w:rPr>
          <w:color w:val="666666"/>
          <w:sz w:val="22"/>
          <w:szCs w:val="22"/>
          <w:rtl w:val="0"/>
        </w:rPr>
        <w:t xml:space="preserve">BRASIL. Título do documento normativo. Local: órgão responsável, ano. Disponível em: URL. Acesso em: dia mês abreviado. 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40" w:before="40" w:line="240" w:lineRule="auto"/>
        <w:jc w:val="center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color w:val="6f3fa7"/>
          <w:sz w:val="23"/>
          <w:szCs w:val="23"/>
          <w:rtl w:val="0"/>
        </w:rPr>
        <w:t xml:space="preserve">ORIENTAÇÕES COMPLEMENTARES AOS AUTORES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pBdr>
          <w:bottom w:color="6f3fa7" w:space="2" w:sz="8" w:val="single"/>
        </w:pBdr>
        <w:spacing w:after="40" w:before="120" w:line="240" w:lineRule="auto"/>
        <w:rPr/>
      </w:pPr>
      <w:r w:rsidDel="00000000" w:rsidR="00000000" w:rsidRPr="00000000">
        <w:rPr>
          <w:rFonts w:ascii="Aptos" w:cs="Aptos" w:eastAsia="Aptos" w:hAnsi="Aptos"/>
          <w:color w:val="6f3fa7"/>
          <w:sz w:val="21"/>
          <w:szCs w:val="21"/>
          <w:rtl w:val="0"/>
        </w:rPr>
        <w:t xml:space="preserve">EIXOS TEMÁTICOS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1"/>
        <w:spacing w:after="40" w:before="40" w:line="240" w:lineRule="auto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color w:val="0757a6"/>
          <w:sz w:val="17"/>
          <w:szCs w:val="17"/>
          <w:rtl w:val="0"/>
        </w:rPr>
        <w:t xml:space="preserve">Eixo 1 — Acessibilidade e Educação Inclusiva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40" w:before="40" w:line="240" w:lineRule="auto"/>
        <w:ind w:left="288" w:firstLine="0"/>
        <w:rPr/>
      </w:pPr>
      <w:r w:rsidDel="00000000" w:rsidR="00000000" w:rsidRPr="00000000">
        <w:rPr>
          <w:rFonts w:ascii="Arial" w:cs="Arial" w:eastAsia="Arial" w:hAnsi="Arial"/>
          <w:color w:val="263238"/>
          <w:sz w:val="17"/>
          <w:szCs w:val="17"/>
          <w:rtl w:val="0"/>
        </w:rPr>
        <w:t xml:space="preserve">Deficiências; neurodivergências; tecnologias assistivas; Libras; Braille; especificidades educacionais; capacitismo; ingresso e permanência acadêmica.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1"/>
        <w:spacing w:after="40" w:before="40" w:line="240" w:lineRule="auto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color w:val="6f3fa7"/>
          <w:sz w:val="17"/>
          <w:szCs w:val="17"/>
          <w:rtl w:val="0"/>
        </w:rPr>
        <w:t xml:space="preserve">Eixo 2 — Relações Étnico-Raciais e Religiosas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40" w:before="40" w:line="240" w:lineRule="auto"/>
        <w:ind w:left="288" w:firstLine="0"/>
        <w:rPr/>
      </w:pPr>
      <w:r w:rsidDel="00000000" w:rsidR="00000000" w:rsidRPr="00000000">
        <w:rPr>
          <w:rFonts w:ascii="Arial" w:cs="Arial" w:eastAsia="Arial" w:hAnsi="Arial"/>
          <w:color w:val="263238"/>
          <w:sz w:val="17"/>
          <w:szCs w:val="17"/>
          <w:rtl w:val="0"/>
        </w:rPr>
        <w:t xml:space="preserve">Estudantes negros; quilombolas; povos ciganos; populações ribeirinhas; estudantes internacionais; refugiados; racismo, discriminação e xenofobia; ações afirmativas; intolerância religiosa.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1"/>
        <w:spacing w:after="40" w:before="40" w:line="240" w:lineRule="auto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color w:val="00a6a6"/>
          <w:sz w:val="17"/>
          <w:szCs w:val="17"/>
          <w:rtl w:val="0"/>
        </w:rPr>
        <w:t xml:space="preserve">Eixo 3 — Povos Indígenas e Cosmovisão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40" w:before="40" w:line="240" w:lineRule="auto"/>
        <w:ind w:left="288" w:firstLine="0"/>
        <w:rPr/>
      </w:pPr>
      <w:r w:rsidDel="00000000" w:rsidR="00000000" w:rsidRPr="00000000">
        <w:rPr>
          <w:rFonts w:ascii="Arial" w:cs="Arial" w:eastAsia="Arial" w:hAnsi="Arial"/>
          <w:color w:val="263238"/>
          <w:sz w:val="17"/>
          <w:szCs w:val="17"/>
          <w:rtl w:val="0"/>
        </w:rPr>
        <w:t xml:space="preserve">Interculturalidade; ingresso e permanência; línguas; educação indígena; identidades; ancestralidade.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1"/>
        <w:spacing w:after="40" w:before="40" w:line="240" w:lineRule="auto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color w:val="10a650"/>
          <w:sz w:val="17"/>
          <w:szCs w:val="17"/>
          <w:rtl w:val="0"/>
        </w:rPr>
        <w:t xml:space="preserve">Eixo 4 — Diversidade Sexual, de Gênero e Equidade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40" w:before="40" w:line="240" w:lineRule="auto"/>
        <w:ind w:left="288" w:firstLine="0"/>
        <w:rPr/>
      </w:pPr>
      <w:r w:rsidDel="00000000" w:rsidR="00000000" w:rsidRPr="00000000">
        <w:rPr>
          <w:rFonts w:ascii="Arial" w:cs="Arial" w:eastAsia="Arial" w:hAnsi="Arial"/>
          <w:color w:val="263238"/>
          <w:sz w:val="17"/>
          <w:szCs w:val="17"/>
          <w:rtl w:val="0"/>
        </w:rPr>
        <w:t xml:space="preserve">População LGBTQIAPN+; nome social; ingresso e permanência; empregabilidade; maternidade e paternidade; combate à LGBTfobia; acesso à saúde.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1"/>
        <w:spacing w:after="40" w:before="40" w:line="240" w:lineRule="auto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color w:val="f59e0b"/>
          <w:sz w:val="17"/>
          <w:szCs w:val="17"/>
          <w:rtl w:val="0"/>
        </w:rPr>
        <w:t xml:space="preserve">Eixo 5 — Mulheres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40" w:before="40" w:line="240" w:lineRule="auto"/>
        <w:ind w:left="288" w:firstLine="0"/>
        <w:rPr/>
      </w:pPr>
      <w:r w:rsidDel="00000000" w:rsidR="00000000" w:rsidRPr="00000000">
        <w:rPr>
          <w:rFonts w:ascii="Arial" w:cs="Arial" w:eastAsia="Arial" w:hAnsi="Arial"/>
          <w:color w:val="263238"/>
          <w:sz w:val="17"/>
          <w:szCs w:val="17"/>
          <w:rtl w:val="0"/>
        </w:rPr>
        <w:t xml:space="preserve">Estudos, carreira e equidade; combate ao feminicídio, ao machismo e à violência; maternidade solo e cuidado; acesso à saúde.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1"/>
        <w:spacing w:after="40" w:before="40" w:line="240" w:lineRule="auto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color w:val="e5252a"/>
          <w:sz w:val="17"/>
          <w:szCs w:val="17"/>
          <w:rtl w:val="0"/>
        </w:rPr>
        <w:t xml:space="preserve">Eixo 6 — Maturidade e Experiência Universitária 40+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40" w:before="40" w:line="240" w:lineRule="auto"/>
        <w:ind w:left="288" w:firstLine="0"/>
        <w:rPr/>
      </w:pPr>
      <w:r w:rsidDel="00000000" w:rsidR="00000000" w:rsidRPr="00000000">
        <w:rPr>
          <w:rFonts w:ascii="Arial" w:cs="Arial" w:eastAsia="Arial" w:hAnsi="Arial"/>
          <w:color w:val="263238"/>
          <w:sz w:val="17"/>
          <w:szCs w:val="17"/>
          <w:rtl w:val="0"/>
        </w:rPr>
        <w:t xml:space="preserve">Estudantes 40+; educação ao longo da vida; acessibilidade estrutural e tecnológica; estigmas e preconceitos; combate ao etarismo; inclusão geracional.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1"/>
        <w:pBdr>
          <w:bottom w:color="00a6a6" w:space="2" w:sz="8" w:val="single"/>
        </w:pBdr>
        <w:spacing w:after="40" w:before="120" w:line="240" w:lineRule="auto"/>
        <w:rPr/>
      </w:pPr>
      <w:r w:rsidDel="00000000" w:rsidR="00000000" w:rsidRPr="00000000">
        <w:rPr>
          <w:rFonts w:ascii="Aptos" w:cs="Aptos" w:eastAsia="Aptos" w:hAnsi="Aptos"/>
          <w:color w:val="00a6a6"/>
          <w:sz w:val="21"/>
          <w:szCs w:val="21"/>
          <w:rtl w:val="0"/>
        </w:rPr>
        <w:t xml:space="preserve">CITAÇÕES, TABELAS, FIGURAS E NOTAS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Citações diretas de até três linhas permanecem no parágrafo, entre aspas, com autor, ano e página.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Citações diretas com mais de três linhas: recuo de 4 cm, fonte 10, espaço simples e sem aspas.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Tabelas e figuras: título acima; fonte abaixo; numeração sequencial; qualidade suficiente para leitura.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Notas de rodapé devem ser apenas explicativas e usadas com moderação.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Obtenha autorização para imagens identificáveis e preserve dados pessoais e informações sensíveis.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1"/>
        <w:pBdr>
          <w:bottom w:color="10a650" w:space="2" w:sz="8" w:val="single"/>
        </w:pBdr>
        <w:spacing w:after="40" w:before="120" w:line="240" w:lineRule="auto"/>
        <w:rPr/>
      </w:pPr>
      <w:r w:rsidDel="00000000" w:rsidR="00000000" w:rsidRPr="00000000">
        <w:rPr>
          <w:rFonts w:ascii="Aptos" w:cs="Aptos" w:eastAsia="Aptos" w:hAnsi="Aptos"/>
          <w:color w:val="10a650"/>
          <w:sz w:val="21"/>
          <w:szCs w:val="21"/>
          <w:rtl w:val="0"/>
        </w:rPr>
        <w:t xml:space="preserve">CHECKLIST ANTES DO ENVIO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40" w:before="40" w:line="240" w:lineRule="auto"/>
        <w:ind w:left="288" w:hanging="288"/>
        <w:rPr/>
      </w:pPr>
      <w:r w:rsidDel="00000000" w:rsidR="00000000" w:rsidRPr="00000000">
        <w:rPr>
          <w:rFonts w:ascii="Arial" w:cs="Arial" w:eastAsia="Arial" w:hAnsi="Arial"/>
          <w:color w:val="167d8d"/>
          <w:sz w:val="17"/>
          <w:szCs w:val="17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O texto está vinculado a um dos eixos do CONDI.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40" w:before="40" w:line="240" w:lineRule="auto"/>
        <w:ind w:left="288" w:hanging="288"/>
        <w:rPr/>
      </w:pPr>
      <w:r w:rsidDel="00000000" w:rsidR="00000000" w:rsidRPr="00000000">
        <w:rPr>
          <w:rFonts w:ascii="Arial" w:cs="Arial" w:eastAsia="Arial" w:hAnsi="Arial"/>
          <w:color w:val="167d8d"/>
          <w:sz w:val="17"/>
          <w:szCs w:val="17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O arquivo tem de </w:t>
      </w:r>
      <w:r w:rsidDel="00000000" w:rsidR="00000000" w:rsidRPr="00000000">
        <w:rPr>
          <w:rFonts w:ascii="Arial" w:cs="Arial" w:eastAsia="Arial" w:hAnsi="Arial"/>
          <w:sz w:val="17"/>
          <w:szCs w:val="17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 a </w:t>
      </w:r>
      <w:r w:rsidDel="00000000" w:rsidR="00000000" w:rsidRPr="00000000">
        <w:rPr>
          <w:rFonts w:ascii="Arial" w:cs="Arial" w:eastAsia="Arial" w:hAnsi="Arial"/>
          <w:sz w:val="17"/>
          <w:szCs w:val="17"/>
          <w:rtl w:val="0"/>
        </w:rPr>
        <w:t xml:space="preserve">5 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páginas e está em formato .docx.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40" w:before="40" w:line="240" w:lineRule="auto"/>
        <w:ind w:left="288" w:hanging="288"/>
        <w:rPr/>
      </w:pPr>
      <w:r w:rsidDel="00000000" w:rsidR="00000000" w:rsidRPr="00000000">
        <w:rPr>
          <w:rFonts w:ascii="Arial" w:cs="Arial" w:eastAsia="Arial" w:hAnsi="Arial"/>
          <w:color w:val="167d8d"/>
          <w:sz w:val="17"/>
          <w:szCs w:val="17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Título, autoria, afiliações, eixo e modalidade foram preenchidos.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40" w:before="40" w:line="240" w:lineRule="auto"/>
        <w:ind w:left="288" w:hanging="288"/>
        <w:rPr>
          <w:rFonts w:ascii="Arial" w:cs="Arial" w:eastAsia="Arial" w:hAnsi="Arial"/>
          <w:color w:val="000000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color w:val="167d8d"/>
          <w:sz w:val="17"/>
          <w:szCs w:val="17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O resumo contém de 1</w:t>
      </w:r>
      <w:r w:rsidDel="00000000" w:rsidR="00000000" w:rsidRPr="00000000">
        <w:rPr>
          <w:rFonts w:ascii="Arial" w:cs="Arial" w:eastAsia="Arial" w:hAnsi="Arial"/>
          <w:sz w:val="17"/>
          <w:szCs w:val="17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0 a 2</w:t>
      </w:r>
      <w:r w:rsidDel="00000000" w:rsidR="00000000" w:rsidRPr="00000000">
        <w:rPr>
          <w:rFonts w:ascii="Arial" w:cs="Arial" w:eastAsia="Arial" w:hAnsi="Arial"/>
          <w:sz w:val="17"/>
          <w:szCs w:val="17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0 palavras e há de três a cinco palavras-chave.</w:t>
      </w:r>
    </w:p>
    <w:p w:rsidR="00000000" w:rsidDel="00000000" w:rsidP="00000000" w:rsidRDefault="00000000" w:rsidRPr="00000000" w14:paraId="00000045">
      <w:pPr>
        <w:spacing w:after="40" w:before="40" w:line="240" w:lineRule="auto"/>
        <w:ind w:left="288"/>
        <w:rPr>
          <w:rFonts w:ascii="Arial" w:cs="Arial" w:eastAsia="Arial" w:hAnsi="Arial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color w:val="167d8d"/>
          <w:sz w:val="17"/>
          <w:szCs w:val="17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sz w:val="17"/>
          <w:szCs w:val="17"/>
          <w:rtl w:val="0"/>
        </w:rPr>
        <w:t xml:space="preserve">Objetivo, percurso metodológico/contexto, resultados e conclusão estão explícitos.</w:t>
      </w:r>
    </w:p>
    <w:p w:rsidR="00000000" w:rsidDel="00000000" w:rsidP="00000000" w:rsidRDefault="00000000" w:rsidRPr="00000000" w14:paraId="00000046">
      <w:pPr>
        <w:spacing w:after="40" w:before="40" w:line="240" w:lineRule="auto"/>
        <w:ind w:left="288" w:hanging="288"/>
        <w:rPr/>
      </w:pPr>
      <w:r w:rsidDel="00000000" w:rsidR="00000000" w:rsidRPr="00000000">
        <w:rPr>
          <w:rFonts w:ascii="Arial" w:cs="Arial" w:eastAsia="Arial" w:hAnsi="Arial"/>
          <w:color w:val="167d8d"/>
          <w:sz w:val="17"/>
          <w:szCs w:val="17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Todas as citações aparecem nas referências e vice-versa.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40" w:before="40" w:line="240" w:lineRule="auto"/>
        <w:ind w:left="288" w:hanging="288"/>
        <w:rPr/>
      </w:pPr>
      <w:r w:rsidDel="00000000" w:rsidR="00000000" w:rsidRPr="00000000">
        <w:rPr>
          <w:rFonts w:ascii="Arial" w:cs="Arial" w:eastAsia="Arial" w:hAnsi="Arial"/>
          <w:color w:val="167d8d"/>
          <w:sz w:val="17"/>
          <w:szCs w:val="17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As orientações entre colchetes e os textos-modelo foram removidos.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40" w:before="40" w:line="240" w:lineRule="auto"/>
        <w:ind w:left="288" w:hanging="288"/>
        <w:rPr/>
      </w:pPr>
      <w:r w:rsidDel="00000000" w:rsidR="00000000" w:rsidRPr="00000000">
        <w:rPr>
          <w:rFonts w:ascii="Arial" w:cs="Arial" w:eastAsia="Arial" w:hAnsi="Arial"/>
          <w:color w:val="167d8d"/>
          <w:sz w:val="17"/>
          <w:szCs w:val="17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O texto foi revisado quanto à linguagem respeitosa, inclusiva e acessível.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40" w:before="40" w:line="2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66666"/>
          <w:sz w:val="17"/>
          <w:szCs w:val="17"/>
          <w:rtl w:val="0"/>
        </w:rPr>
        <w:t xml:space="preserve">14, 15 e 16 de outubro de 2026  •  Campus Jatobá — UFJ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138" w:top="1699" w:left="1699" w:right="1138" w:header="576" w:footer="57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e5252a"/>
        <w:sz w:val="16"/>
        <w:szCs w:val="16"/>
        <w:u w:val="none"/>
        <w:shd w:fill="auto" w:val="clear"/>
        <w:vertAlign w:val="baseline"/>
        <w:rtl w:val="0"/>
      </w:rPr>
      <w:t xml:space="preserve">● </w:t>
    </w: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f59e0b"/>
        <w:sz w:val="16"/>
        <w:szCs w:val="16"/>
        <w:u w:val="none"/>
        <w:shd w:fill="auto" w:val="clear"/>
        <w:vertAlign w:val="baseline"/>
        <w:rtl w:val="0"/>
      </w:rPr>
      <w:t xml:space="preserve">● </w:t>
    </w: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f7c600"/>
        <w:sz w:val="16"/>
        <w:szCs w:val="16"/>
        <w:u w:val="none"/>
        <w:shd w:fill="auto" w:val="clear"/>
        <w:vertAlign w:val="baseline"/>
        <w:rtl w:val="0"/>
      </w:rPr>
      <w:t xml:space="preserve">● </w:t>
    </w: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10a650"/>
        <w:sz w:val="16"/>
        <w:szCs w:val="16"/>
        <w:u w:val="none"/>
        <w:shd w:fill="auto" w:val="clear"/>
        <w:vertAlign w:val="baseline"/>
        <w:rtl w:val="0"/>
      </w:rPr>
      <w:t xml:space="preserve">● </w:t>
    </w: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a6a6"/>
        <w:sz w:val="16"/>
        <w:szCs w:val="16"/>
        <w:u w:val="none"/>
        <w:shd w:fill="auto" w:val="clear"/>
        <w:vertAlign w:val="baseline"/>
        <w:rtl w:val="0"/>
      </w:rPr>
      <w:t xml:space="preserve">● </w:t>
    </w: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6f3fa7"/>
        <w:sz w:val="16"/>
        <w:szCs w:val="16"/>
        <w:u w:val="none"/>
        <w:shd w:fill="auto" w:val="clear"/>
        <w:vertAlign w:val="baseline"/>
        <w:rtl w:val="0"/>
      </w:rPr>
      <w:t xml:space="preserve">● </w:t>
    </w: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757a6"/>
        <w:sz w:val="16"/>
        <w:szCs w:val="16"/>
        <w:u w:val="none"/>
        <w:shd w:fill="auto" w:val="clear"/>
        <w:vertAlign w:val="baseline"/>
        <w:rtl w:val="0"/>
      </w:rPr>
      <w:t xml:space="preserve">    CONDI 2026 • UFJ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3"/>
      <w:tblW w:w="9071.0" w:type="dxa"/>
      <w:jc w:val="center"/>
      <w:tblLayout w:type="fixed"/>
      <w:tblLook w:val="0400"/>
    </w:tblPr>
    <w:tblGrid>
      <w:gridCol w:w="1843"/>
      <w:gridCol w:w="5385"/>
      <w:gridCol w:w="1843"/>
      <w:tblGridChange w:id="0">
        <w:tblGrid>
          <w:gridCol w:w="1843"/>
          <w:gridCol w:w="5385"/>
          <w:gridCol w:w="1843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40.0" w:type="dxa"/>
            <w:left w:w="60.0" w:type="dxa"/>
            <w:bottom w:w="40.0" w:type="dxa"/>
            <w:right w:w="60.0" w:type="dxa"/>
          </w:tcMar>
          <w:vAlign w:val="center"/>
        </w:tcPr>
        <w:p w:rsidR="00000000" w:rsidDel="00000000" w:rsidP="00000000" w:rsidRDefault="00000000" w:rsidRPr="00000000" w14:paraId="0000004B">
          <w:pPr>
            <w:rPr/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</w:rPr>
            <w:drawing>
              <wp:inline distB="114300" distT="114300" distL="114300" distR="114300">
                <wp:extent cx="1036868" cy="1036868"/>
                <wp:effectExtent b="0" l="0" r="0" t="0"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6868" cy="103686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40.0" w:type="dxa"/>
            <w:left w:w="60.0" w:type="dxa"/>
            <w:bottom w:w="40.0" w:type="dxa"/>
            <w:right w:w="60.0" w:type="dxa"/>
          </w:tcMar>
          <w:vAlign w:val="center"/>
        </w:tcPr>
        <w:p w:rsidR="00000000" w:rsidDel="00000000" w:rsidP="00000000" w:rsidRDefault="00000000" w:rsidRPr="00000000" w14:paraId="0000004C">
          <w:pPr>
            <w:jc w:val="center"/>
            <w:rPr>
              <w:sz w:val="28"/>
              <w:szCs w:val="28"/>
            </w:rPr>
          </w:pPr>
          <w:r w:rsidDel="00000000" w:rsidR="00000000" w:rsidRPr="00000000">
            <w:rPr>
              <w:rFonts w:ascii="Aptos" w:cs="Aptos" w:eastAsia="Aptos" w:hAnsi="Aptos"/>
              <w:b w:val="1"/>
              <w:bCs w:val="1"/>
              <w:color w:val="0757a6"/>
              <w:sz w:val="32"/>
              <w:szCs w:val="32"/>
              <w:rtl w:val="0"/>
            </w:rPr>
            <w:t xml:space="preserve">CONDI 2026</w:t>
          </w:r>
          <w:r w:rsidDel="00000000" w:rsidR="00000000" w:rsidRPr="00000000">
            <w:rPr>
              <w:rFonts w:ascii="Aptos" w:cs="Aptos" w:eastAsia="Aptos" w:hAnsi="Aptos"/>
              <w:b w:val="1"/>
              <w:bCs w:val="1"/>
              <w:color w:val="6f3fa7"/>
              <w:sz w:val="17"/>
              <w:szCs w:val="17"/>
              <w:rtl w:val="0"/>
            </w:rPr>
            <w:br w:type="textWrapping"/>
          </w:r>
          <w:r w:rsidDel="00000000" w:rsidR="00000000" w:rsidRPr="00000000">
            <w:rPr>
              <w:rFonts w:ascii="Aptos" w:cs="Aptos" w:eastAsia="Aptos" w:hAnsi="Aptos"/>
              <w:b w:val="1"/>
              <w:bCs w:val="1"/>
              <w:color w:val="6f3fa7"/>
              <w:sz w:val="19"/>
              <w:szCs w:val="19"/>
              <w:rtl w:val="0"/>
            </w:rPr>
            <w:t xml:space="preserve">CONGRESSO NACIONAL DE DIVERSIDADE E INCLUSÃO</w:t>
          </w:r>
          <w:r w:rsidDel="00000000" w:rsidR="00000000" w:rsidRPr="00000000">
            <w:rPr>
              <w:rFonts w:ascii="Aptos" w:cs="Aptos" w:eastAsia="Aptos" w:hAnsi="Aptos"/>
              <w:i w:val="1"/>
              <w:iCs w:val="1"/>
              <w:color w:val="3f5468"/>
              <w:sz w:val="18"/>
              <w:szCs w:val="18"/>
              <w:rtl w:val="0"/>
            </w:rPr>
            <w:br w:type="textWrapping"/>
          </w:r>
          <w:r w:rsidDel="00000000" w:rsidR="00000000" w:rsidRPr="00000000">
            <w:rPr>
              <w:rFonts w:ascii="Aptos" w:cs="Aptos" w:eastAsia="Aptos" w:hAnsi="Aptos"/>
              <w:i w:val="1"/>
              <w:iCs w:val="1"/>
              <w:color w:val="3f5468"/>
              <w:sz w:val="20"/>
              <w:szCs w:val="20"/>
              <w:rtl w:val="0"/>
            </w:rPr>
            <w:t xml:space="preserve">Vozes da diversidade: pertencimento e permanência no ensino superior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40.0" w:type="dxa"/>
            <w:left w:w="60.0" w:type="dxa"/>
            <w:bottom w:w="40.0" w:type="dxa"/>
            <w:right w:w="60.0" w:type="dxa"/>
          </w:tcMar>
          <w:vAlign w:val="center"/>
        </w:tcPr>
        <w:p w:rsidR="00000000" w:rsidDel="00000000" w:rsidP="00000000" w:rsidRDefault="00000000" w:rsidRPr="00000000" w14:paraId="0000004D">
          <w:pPr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172808" cy="631018"/>
                <wp:effectExtent b="0" l="0" r="0" t="0"/>
                <wp:docPr descr="Logomarca da Universidade Federal de Jataí." id="6" name="image2.png"/>
                <a:graphic>
                  <a:graphicData uri="http://schemas.openxmlformats.org/drawingml/2006/picture">
                    <pic:pic>
                      <pic:nvPicPr>
                        <pic:cNvPr descr="Logomarca da Universidade Federal de Jataí."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2808" cy="63101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after="120" w:line="3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 w:val="1"/>
    <w:rsid w:val="00FC693F"/>
    <w:pPr>
      <w:spacing w:after="0" w:line="240" w:lineRule="auto"/>
    </w:pPr>
  </w:style>
  <w:style w:type="character" w:styleId="Ttulo1Char" w:customStyle="1">
    <w:name w:val="Título 1 Char"/>
    <w:basedOn w:val="Fontepargpadro"/>
    <w:link w:val="Ttulo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Ttulo3Char" w:customStyle="1">
    <w:name w:val="Título 3 Char"/>
    <w:basedOn w:val="Fontepargpadro"/>
    <w:link w:val="Ttulo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tuloChar" w:customStyle="1">
    <w:name w:val="Título Char"/>
    <w:basedOn w:val="Fontepargpadro"/>
    <w:link w:val="Ttulo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tuloChar" w:customStyle="1">
    <w:name w:val="Subtítulo Char"/>
    <w:basedOn w:val="Fontepargpadro"/>
    <w:link w:val="Subttulo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Corpodetexto">
    <w:name w:val="Body Text"/>
    <w:basedOn w:val="Normal"/>
    <w:link w:val="CorpodetextoChar"/>
    <w:uiPriority w:val="99"/>
    <w:unhideWhenUsed w:val="1"/>
    <w:rsid w:val="00AA1D8D"/>
  </w:style>
  <w:style w:type="character" w:styleId="CorpodetextoChar" w:customStyle="1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 w:val="1"/>
    <w:rsid w:val="00AA1D8D"/>
    <w:pPr>
      <w:spacing w:line="480" w:lineRule="auto"/>
    </w:pPr>
  </w:style>
  <w:style w:type="character" w:styleId="Corpodetexto2Char" w:customStyle="1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 w:val="1"/>
    <w:rsid w:val="00AA1D8D"/>
    <w:rPr>
      <w:sz w:val="16"/>
      <w:szCs w:val="16"/>
    </w:rPr>
  </w:style>
  <w:style w:type="character" w:styleId="Corpodetexto3Char" w:customStyle="1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a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a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Commarcadores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Commarcadores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Commarcadores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Numerada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Numerada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Numerada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adecontinuao">
    <w:name w:val="List Continue"/>
    <w:basedOn w:val="Normal"/>
    <w:uiPriority w:val="99"/>
    <w:unhideWhenUsed w:val="1"/>
    <w:rsid w:val="0029639D"/>
    <w:pPr>
      <w:ind w:left="360"/>
      <w:contextualSpacing w:val="1"/>
    </w:pPr>
  </w:style>
  <w:style w:type="paragraph" w:styleId="Listadecontinuao2">
    <w:name w:val="List Continue 2"/>
    <w:basedOn w:val="Normal"/>
    <w:uiPriority w:val="99"/>
    <w:unhideWhenUsed w:val="1"/>
    <w:rsid w:val="0029639D"/>
    <w:pPr>
      <w:ind w:left="720"/>
      <w:contextualSpacing w:val="1"/>
    </w:pPr>
  </w:style>
  <w:style w:type="paragraph" w:styleId="Listadecontinuao3">
    <w:name w:val="List Continue 3"/>
    <w:basedOn w:val="Normal"/>
    <w:uiPriority w:val="99"/>
    <w:unhideWhenUsed w:val="1"/>
    <w:rsid w:val="0029639D"/>
    <w:pPr>
      <w:ind w:left="1080"/>
      <w:contextualSpacing w:val="1"/>
    </w:pPr>
  </w:style>
  <w:style w:type="paragraph" w:styleId="Textodemacro">
    <w:name w:val="macro"/>
    <w:link w:val="Textodemacro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xtodemacroChar" w:customStyle="1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 w:val="1"/>
    <w:rsid w:val="00FC693F"/>
    <w:rPr>
      <w:i w:val="1"/>
      <w:iCs w:val="1"/>
      <w:color w:val="000000" w:themeColor="text1"/>
    </w:rPr>
  </w:style>
  <w:style w:type="character" w:styleId="CitaoChar" w:customStyle="1">
    <w:name w:val="Citação Char"/>
    <w:basedOn w:val="Fontepargpadro"/>
    <w:link w:val="Citao"/>
    <w:uiPriority w:val="29"/>
    <w:rsid w:val="00FC693F"/>
    <w:rPr>
      <w:i w:val="1"/>
      <w:iCs w:val="1"/>
      <w:color w:val="000000" w:themeColor="text1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Legenda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 w:val="1"/>
    <w:rsid w:val="00FC693F"/>
    <w:rPr>
      <w:b w:val="1"/>
      <w:bCs w:val="1"/>
    </w:rPr>
  </w:style>
  <w:style w:type="character" w:styleId="nfase">
    <w:name w:val="Emphasis"/>
    <w:basedOn w:val="Fontepargpadro"/>
    <w:uiPriority w:val="20"/>
    <w:qFormat w:val="1"/>
    <w:rsid w:val="00FC693F"/>
    <w:rPr>
      <w:i w:val="1"/>
      <w:iCs w:val="1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nfaseSutil">
    <w:name w:val="Subtle Emphasis"/>
    <w:basedOn w:val="Fontepargpadro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nfaseIntensa">
    <w:name w:val="Intense Emphasis"/>
    <w:basedOn w:val="Fontepargpadro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RefernciaSutil">
    <w:name w:val="Subtle Reference"/>
    <w:basedOn w:val="Fontepargpadro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GEjpWIhSAn7rT7chrQ6qq/I2JA==">CgMxLjAyDmguZDl3N29rOHgwbW4zOAByITFRTExOT3FpTmNFMHkweXBidlpUa3VHSm9vN25HZkg5Vw==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2026-08-30T15:13:00Z</dcterms:created>
  <dc:creator>CONDI 2026 — Universidade Federal de Jataí</dc:creator>
</cp:coreProperties>
</file>